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19A9D409" w:rsidR="00AA4E7E" w:rsidRPr="000F15AD" w:rsidRDefault="00DA09B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B40E1C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CF1DCC">
        <w:rPr>
          <w:rFonts w:ascii="Arial" w:hAnsi="Arial"/>
          <w:sz w:val="32"/>
          <w:szCs w:val="32"/>
        </w:rPr>
        <w:t xml:space="preserve">May </w:t>
      </w:r>
      <w:r>
        <w:rPr>
          <w:rFonts w:ascii="Arial" w:hAnsi="Arial"/>
          <w:sz w:val="32"/>
          <w:szCs w:val="32"/>
        </w:rPr>
        <w:t>20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3871E0E7" w14:textId="2FBFB459" w:rsidR="00F86A15" w:rsidRPr="00F86A15" w:rsidRDefault="00885212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NOTE DATE CHANGE:  </w:t>
      </w:r>
      <w:r w:rsidR="00F86A15" w:rsidRPr="00F86A15">
        <w:rPr>
          <w:rFonts w:ascii="Arial" w:eastAsia="Times New Roman" w:hAnsi="Arial" w:cs="Arial"/>
          <w:color w:val="222222"/>
        </w:rPr>
        <w:t xml:space="preserve">Join us for BIKE RALLY on </w:t>
      </w:r>
      <w:r>
        <w:rPr>
          <w:rFonts w:ascii="Arial" w:eastAsia="Times New Roman" w:hAnsi="Arial" w:cs="Arial"/>
          <w:color w:val="222222"/>
        </w:rPr>
        <w:t>Tuesday, May 28</w:t>
      </w:r>
      <w:r w:rsidR="00F86A15" w:rsidRPr="00F86A15">
        <w:rPr>
          <w:rFonts w:ascii="Arial" w:eastAsia="Times New Roman" w:hAnsi="Arial" w:cs="Arial"/>
          <w:color w:val="222222"/>
        </w:rPr>
        <w:t>, at 7:30 AM at Dane Edwards' house (1433 Park Street). </w:t>
      </w:r>
      <w:r w:rsidR="00F86A15" w:rsidRPr="00F86A15">
        <w:rPr>
          <w:rFonts w:ascii="Arial" w:eastAsia="Times New Roman" w:hAnsi="Arial" w:cs="Arial"/>
          <w:color w:val="222222"/>
        </w:rPr>
        <w:fldChar w:fldCharType="begin"/>
      </w:r>
      <w:r w:rsidR="00F86A15" w:rsidRPr="00F86A15">
        <w:rPr>
          <w:rFonts w:ascii="Arial" w:eastAsia="Times New Roman" w:hAnsi="Arial" w:cs="Arial"/>
          <w:color w:val="222222"/>
        </w:rPr>
        <w:instrText xml:space="preserve"> HYPERLINK "https://docs.google.com/forms/d/e/1FAIpQLSfPqFESYBfu6ZiEzZAtPgDr9BQgz4pDlmhx257iRC34SLP3sA/viewform?usp=sf_link" \t "_blank" </w:instrText>
      </w:r>
      <w:r w:rsidR="00F86A15" w:rsidRPr="00F86A15">
        <w:rPr>
          <w:rFonts w:ascii="Arial" w:eastAsia="Times New Roman" w:hAnsi="Arial" w:cs="Arial"/>
          <w:color w:val="222222"/>
        </w:rPr>
        <w:fldChar w:fldCharType="separate"/>
      </w:r>
      <w:r w:rsidR="00F86A15" w:rsidRPr="00F86A15">
        <w:rPr>
          <w:rFonts w:ascii="Arial" w:eastAsia="Times New Roman" w:hAnsi="Arial" w:cs="Arial"/>
          <w:color w:val="1155CC"/>
          <w:u w:val="single"/>
        </w:rPr>
        <w:t>Sign up</w:t>
      </w:r>
      <w:r w:rsidR="00F86A15" w:rsidRPr="00F86A15">
        <w:rPr>
          <w:rFonts w:ascii="Arial" w:eastAsia="Times New Roman" w:hAnsi="Arial" w:cs="Arial"/>
          <w:color w:val="222222"/>
        </w:rPr>
        <w:fldChar w:fldCharType="end"/>
      </w:r>
      <w:r w:rsidR="00F86A15" w:rsidRPr="00F86A15">
        <w:rPr>
          <w:rFonts w:ascii="Arial" w:eastAsia="Times New Roman" w:hAnsi="Arial" w:cs="Arial"/>
          <w:color w:val="222222"/>
        </w:rPr>
        <w:t> by Friday, May 17th. Donuts and drinks will be provided!</w:t>
      </w:r>
      <w:r>
        <w:rPr>
          <w:rFonts w:ascii="Arial" w:eastAsia="Times New Roman" w:hAnsi="Arial" w:cs="Arial"/>
          <w:color w:val="222222"/>
        </w:rPr>
        <w:t xml:space="preserve">  </w:t>
      </w:r>
      <w:r w:rsidR="00F86A15" w:rsidRPr="00F86A15">
        <w:rPr>
          <w:rFonts w:ascii="Arial" w:eastAsia="Times New Roman" w:hAnsi="Arial" w:cs="Arial"/>
          <w:color w:val="222222"/>
        </w:rPr>
        <w:fldChar w:fldCharType="begin"/>
      </w:r>
      <w:r w:rsidR="00F86A15" w:rsidRPr="00F86A15">
        <w:rPr>
          <w:rFonts w:ascii="Arial" w:eastAsia="Times New Roman" w:hAnsi="Arial" w:cs="Arial"/>
          <w:color w:val="222222"/>
        </w:rPr>
        <w:instrText xml:space="preserve"> HYPERLINK "https://docs.google.com/forms/d/e/1FAIpQLSfPqFESYBfu6ZiEzZAtPgDr9BQgz4pDlmhx257iRC34SLP3sA/viewform?usp=sf_link" \t "_blank" </w:instrText>
      </w:r>
      <w:r w:rsidR="00F86A15" w:rsidRPr="00F86A15">
        <w:rPr>
          <w:rFonts w:ascii="Arial" w:eastAsia="Times New Roman" w:hAnsi="Arial" w:cs="Arial"/>
          <w:color w:val="222222"/>
        </w:rPr>
        <w:fldChar w:fldCharType="separate"/>
      </w:r>
      <w:r w:rsidR="00F86A15" w:rsidRPr="00F86A15">
        <w:rPr>
          <w:rFonts w:ascii="Arial" w:eastAsia="Times New Roman" w:hAnsi="Arial" w:cs="Arial"/>
          <w:color w:val="1155CC"/>
          <w:u w:val="single"/>
        </w:rPr>
        <w:t>https://docs.google.com/forms/d/e/1FAIpQLSfPqFESYBfu6ZiEzZAtPgDr9BQgz4pDlmhx257iRC34SLP3sA/viewform?usp=sf_link</w:t>
      </w:r>
      <w:r w:rsidR="00F86A15" w:rsidRPr="00F86A15">
        <w:rPr>
          <w:rFonts w:ascii="Arial" w:eastAsia="Times New Roman" w:hAnsi="Arial" w:cs="Arial"/>
          <w:color w:val="222222"/>
        </w:rPr>
        <w:fldChar w:fldCharType="end"/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B018BC1" w14:textId="6E9B5014" w:rsidR="00C7141B" w:rsidRDefault="00C7141B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SENIORS:  </w:t>
      </w:r>
      <w:r w:rsidR="008B37DD">
        <w:rPr>
          <w:rFonts w:ascii="Arial" w:eastAsia="Times New Roman" w:hAnsi="Arial" w:cs="Times New Roman"/>
          <w:color w:val="222222"/>
          <w:shd w:val="clear" w:color="auto" w:fill="FFFFFF"/>
        </w:rPr>
        <w:t>P</w:t>
      </w:r>
      <w:r w:rsidR="009E7EED">
        <w:rPr>
          <w:rFonts w:ascii="Arial" w:eastAsia="Times New Roman" w:hAnsi="Arial" w:cs="Times New Roman"/>
          <w:color w:val="222222"/>
          <w:shd w:val="clear" w:color="auto" w:fill="FFFFFF"/>
        </w:rPr>
        <w:t xml:space="preserve">ick up your cap and gown in the main office. The charge is $17.50. 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If you owe any fees or fines, though, they must be settled before you can get the cap and gown AND before you can participate in the commencement ceremony.</w:t>
      </w:r>
      <w:r w:rsidR="009E7EED">
        <w:rPr>
          <w:rFonts w:ascii="Arial" w:eastAsia="Times New Roman" w:hAnsi="Arial" w:cs="Times New Roman"/>
          <w:color w:val="222222"/>
          <w:shd w:val="clear" w:color="auto" w:fill="FFFFFF"/>
        </w:rPr>
        <w:t xml:space="preserve">  See Ginny Bidwell if you have questions.</w:t>
      </w:r>
    </w:p>
    <w:p w14:paraId="1FB6894E" w14:textId="77777777" w:rsidR="00026FCA" w:rsidRDefault="00026FCA" w:rsidP="00026FCA">
      <w:pPr>
        <w:rPr>
          <w:rFonts w:ascii="Times" w:eastAsia="Times New Roman" w:hAnsi="Times" w:cs="Times New Roman"/>
          <w:sz w:val="20"/>
          <w:szCs w:val="20"/>
        </w:rPr>
      </w:pPr>
    </w:p>
    <w:p w14:paraId="7457CD8B" w14:textId="77777777" w:rsidR="006452C8" w:rsidRPr="006452C8" w:rsidRDefault="006452C8" w:rsidP="006452C8">
      <w:pPr>
        <w:rPr>
          <w:rFonts w:ascii="Times" w:eastAsia="Times New Roman" w:hAnsi="Times" w:cs="Times New Roman"/>
          <w:sz w:val="20"/>
          <w:szCs w:val="20"/>
        </w:rPr>
      </w:pPr>
      <w:r w:rsidRPr="006452C8">
        <w:rPr>
          <w:rFonts w:ascii="Arial" w:eastAsia="Times New Roman" w:hAnsi="Arial" w:cs="Arial"/>
          <w:color w:val="222222"/>
          <w:shd w:val="clear" w:color="auto" w:fill="FFFFFF"/>
        </w:rPr>
        <w:t>Yearbooks: Last day to purchase yearbooks is May 22, 2019.</w:t>
      </w:r>
    </w:p>
    <w:p w14:paraId="4005892E" w14:textId="77777777" w:rsidR="004C7E46" w:rsidRPr="008E2E2F" w:rsidRDefault="004C7E46" w:rsidP="008E2E2F">
      <w:pPr>
        <w:rPr>
          <w:rFonts w:ascii="Times" w:eastAsia="Times New Roman" w:hAnsi="Times" w:cs="Times New Roman"/>
          <w:sz w:val="20"/>
          <w:szCs w:val="20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7296ED61" w14:textId="77777777" w:rsidR="00DA09BC" w:rsidRPr="00DA09BC" w:rsidRDefault="00DA09BC" w:rsidP="00DA0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A09BC">
        <w:rPr>
          <w:rFonts w:ascii="Arial" w:eastAsia="Times New Roman" w:hAnsi="Arial" w:cs="Arial"/>
          <w:color w:val="222222"/>
        </w:rPr>
        <w:t xml:space="preserve">Boys Tennis Sub-State </w:t>
      </w:r>
      <w:proofErr w:type="spellStart"/>
      <w:r w:rsidRPr="00DA09BC">
        <w:rPr>
          <w:rFonts w:ascii="Arial" w:eastAsia="Times New Roman" w:hAnsi="Arial" w:cs="Arial"/>
          <w:color w:val="222222"/>
        </w:rPr>
        <w:t>vs</w:t>
      </w:r>
      <w:proofErr w:type="spellEnd"/>
      <w:r w:rsidRPr="00DA09BC">
        <w:rPr>
          <w:rFonts w:ascii="Arial" w:eastAsia="Times New Roman" w:hAnsi="Arial" w:cs="Arial"/>
          <w:color w:val="222222"/>
        </w:rPr>
        <w:t xml:space="preserve"> Ft. Madison @ Pella-9:00AM </w:t>
      </w:r>
    </w:p>
    <w:p w14:paraId="231DA524" w14:textId="77777777" w:rsidR="00DA09BC" w:rsidRPr="00DA09BC" w:rsidRDefault="00DA09BC" w:rsidP="00DA09BC">
      <w:pPr>
        <w:rPr>
          <w:rFonts w:ascii="Times" w:eastAsia="Times New Roman" w:hAnsi="Times" w:cs="Times New Roman"/>
          <w:sz w:val="20"/>
          <w:szCs w:val="20"/>
        </w:rPr>
      </w:pPr>
      <w:r w:rsidRPr="00DA09BC">
        <w:rPr>
          <w:rFonts w:ascii="Arial" w:eastAsia="Times New Roman" w:hAnsi="Arial" w:cs="Arial"/>
          <w:color w:val="222222"/>
          <w:shd w:val="clear" w:color="auto" w:fill="FFFFFF"/>
        </w:rPr>
        <w:t>Girls Golf Regionals @ Oskaloosa, Oskaloosa Public Golf-10:00AM</w:t>
      </w:r>
    </w:p>
    <w:p w14:paraId="43551624" w14:textId="77777777" w:rsidR="00DA09BC" w:rsidRPr="00DA09BC" w:rsidRDefault="00DA09BC" w:rsidP="00DA0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A09BC">
        <w:rPr>
          <w:rFonts w:ascii="Arial" w:eastAsia="Times New Roman" w:hAnsi="Arial" w:cs="Arial"/>
          <w:color w:val="222222"/>
        </w:rPr>
        <w:t xml:space="preserve">Boys Baseball V DH </w:t>
      </w:r>
      <w:proofErr w:type="spellStart"/>
      <w:r w:rsidRPr="00DA09BC">
        <w:rPr>
          <w:rFonts w:ascii="Arial" w:eastAsia="Times New Roman" w:hAnsi="Arial" w:cs="Arial"/>
          <w:color w:val="222222"/>
        </w:rPr>
        <w:t>vs</w:t>
      </w:r>
      <w:proofErr w:type="spellEnd"/>
      <w:r w:rsidRPr="00DA09BC">
        <w:rPr>
          <w:rFonts w:ascii="Arial" w:eastAsia="Times New Roman" w:hAnsi="Arial" w:cs="Arial"/>
          <w:color w:val="222222"/>
        </w:rPr>
        <w:t xml:space="preserve"> Albia-5:00PM</w:t>
      </w:r>
    </w:p>
    <w:p w14:paraId="323F4888" w14:textId="77777777" w:rsidR="00DA09BC" w:rsidRPr="00DA09BC" w:rsidRDefault="00DA09BC" w:rsidP="00DA0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A09BC">
        <w:rPr>
          <w:rFonts w:ascii="Arial" w:eastAsia="Times New Roman" w:hAnsi="Arial" w:cs="Arial"/>
          <w:color w:val="222222"/>
        </w:rPr>
        <w:t>Tiger Paw Parent Meeting, GHS Media Center- 6:00PM</w:t>
      </w:r>
    </w:p>
    <w:p w14:paraId="40CE60FF" w14:textId="77777777" w:rsidR="00DA09BC" w:rsidRDefault="00DA09BC" w:rsidP="00DA09B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9E46026" w14:textId="166CC6F7" w:rsidR="00DA09BC" w:rsidRPr="00DA09BC" w:rsidRDefault="00DA09BC" w:rsidP="00DA09BC">
      <w:pPr>
        <w:rPr>
          <w:rFonts w:ascii="Times" w:eastAsia="Times New Roman" w:hAnsi="Times" w:cs="Times New Roman"/>
          <w:sz w:val="20"/>
          <w:szCs w:val="20"/>
        </w:rPr>
      </w:pPr>
      <w:r w:rsidRPr="00DA09BC">
        <w:rPr>
          <w:rFonts w:ascii="Arial" w:eastAsia="Times New Roman" w:hAnsi="Arial" w:cs="Arial"/>
          <w:color w:val="222222"/>
          <w:shd w:val="clear" w:color="auto" w:fill="FFFFFF"/>
        </w:rPr>
        <w:t>Girls</w:t>
      </w:r>
      <w:r>
        <w:rPr>
          <w:rFonts w:ascii="Arial" w:eastAsia="Times New Roman" w:hAnsi="Arial" w:cs="Arial"/>
          <w:color w:val="222222"/>
          <w:shd w:val="clear" w:color="auto" w:fill="FFFFFF"/>
        </w:rPr>
        <w:t>’ s</w:t>
      </w:r>
      <w:r w:rsidRPr="00DA09BC">
        <w:rPr>
          <w:rFonts w:ascii="Arial" w:eastAsia="Times New Roman" w:hAnsi="Arial" w:cs="Arial"/>
          <w:color w:val="222222"/>
          <w:shd w:val="clear" w:color="auto" w:fill="FFFFFF"/>
        </w:rPr>
        <w:t>occer lost to Pella 0-10.</w:t>
      </w:r>
    </w:p>
    <w:p w14:paraId="50B7E57F" w14:textId="057F5663" w:rsidR="00885212" w:rsidRPr="00885212" w:rsidRDefault="00885212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748727F8" w14:textId="3DCD0023" w:rsidR="00112BDD" w:rsidRDefault="00CF3D0E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  <w:bookmarkStart w:id="0" w:name="_GoBack"/>
      <w:bookmarkEnd w:id="0"/>
    </w:p>
    <w:sectPr w:rsidR="00112BDD" w:rsidSect="008B37DD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F0326"/>
    <w:rsid w:val="008F566C"/>
    <w:rsid w:val="008F6E3A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26FC"/>
    <w:rsid w:val="009A4628"/>
    <w:rsid w:val="009A7FA7"/>
    <w:rsid w:val="009B62AB"/>
    <w:rsid w:val="009B6611"/>
    <w:rsid w:val="009B76B7"/>
    <w:rsid w:val="009C0AE3"/>
    <w:rsid w:val="009C1B8E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2025D"/>
    <w:rsid w:val="00B228EF"/>
    <w:rsid w:val="00B23777"/>
    <w:rsid w:val="00B23CED"/>
    <w:rsid w:val="00B23F48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31B3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3</cp:revision>
  <cp:lastPrinted>2019-05-20T14:18:00Z</cp:lastPrinted>
  <dcterms:created xsi:type="dcterms:W3CDTF">2019-05-20T12:44:00Z</dcterms:created>
  <dcterms:modified xsi:type="dcterms:W3CDTF">2019-05-20T14:34:00Z</dcterms:modified>
</cp:coreProperties>
</file>