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0" w:rsidRPr="007307C4" w:rsidRDefault="00D93D00" w:rsidP="00D93D00">
      <w:pPr>
        <w:jc w:val="center"/>
        <w:rPr>
          <w:rFonts w:ascii="Georgia" w:hAnsi="Georgia"/>
          <w:sz w:val="28"/>
          <w:szCs w:val="28"/>
        </w:rPr>
      </w:pPr>
      <w:r w:rsidRPr="007307C4">
        <w:rPr>
          <w:rFonts w:ascii="Georgia" w:hAnsi="Georgia"/>
          <w:sz w:val="28"/>
          <w:szCs w:val="28"/>
        </w:rPr>
        <w:t xml:space="preserve">Iowa Teaching Standards and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D93D00" w:rsidRPr="00AF44A9" w:rsidTr="00C43CC8"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1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ability to enhance academic performance and support for implementation of the school district student achievement goals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a.  Provides </w:t>
            </w:r>
            <w:r w:rsidRPr="00AF44A9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multiple forms</w:t>
            </w: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 of evidence of </w:t>
            </w:r>
            <w:r w:rsidRPr="00AF44A9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student learning and growth</w:t>
            </w: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 to students, families, and staff.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Implements strategies supporting student, building, and district goals.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Uses student performance data as a guide for decision-making.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</w:t>
            </w:r>
            <w:proofErr w:type="gramStart"/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..</w:t>
            </w:r>
            <w:proofErr w:type="gramEnd"/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  Accepts and demonstrates responsibility for creating a classroom culture that supports the learning of every student.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Creates an environment of mutual respect, rapport, and fairness.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f.  Participates in and contributes to a school culture that focuses on improved student learning.</w:t>
            </w:r>
          </w:p>
          <w:p w:rsidR="00D93D00" w:rsidRPr="00AF44A9" w:rsidRDefault="00D93D00" w:rsidP="00C43CC8">
            <w:pPr>
              <w:rPr>
                <w:rFonts w:ascii="Georgia" w:hAnsi="Georgia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g.  Communicates with students, families, colleagues, and communities effectively and accurately.</w:t>
            </w:r>
          </w:p>
        </w:tc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5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Uses a variety of methods to monitor student learning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Aligns classroom assessment with instruction.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Communicates assessment criteria and standards to all students and parents.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Understands and uses the results of multiple assessments to guide planning and instruction.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Guides students in goal setting and assessing their own learning.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Provides substantive, timely, and constructive feedback to students and parents.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f.  Works with other staff and building and district leadership in analysis of student progress.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lang w:bidi="x-none"/>
              </w:rPr>
            </w:pPr>
          </w:p>
        </w:tc>
      </w:tr>
      <w:tr w:rsidR="00D93D00" w:rsidRPr="00AF44A9" w:rsidTr="00C43CC8"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2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competence in content knowledge appropriate to the teaching position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Understands and uses key concepts, underlying themes, relationships, and different perspectives related to the content area.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Uses knowledge of student development to make learning experiences in the content area meaningful and accessible for every student.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Relates ideas and information within and across content areas.</w:t>
            </w:r>
          </w:p>
          <w:p w:rsidR="00D93D00" w:rsidRPr="00AF44A9" w:rsidRDefault="00D93D00" w:rsidP="00C43CC8">
            <w:pPr>
              <w:rPr>
                <w:rFonts w:ascii="Georgia" w:hAnsi="Georgia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Understands and uses instructional strategies that are appropriate to the content area.</w:t>
            </w:r>
          </w:p>
        </w:tc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6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competence in classroom management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Creates a learning community that encourages positive social interaction, active engagement, and self-regulation for every student.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Establishes, communicates, models, and maintains standards of responsible student behavior.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Develops and implements classroom procedures and routines that support high expectations for learning.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Uses instructional time effectively to maximize student achievement.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Creates a safe and purposeful learning environment.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lang w:bidi="x-none"/>
              </w:rPr>
            </w:pPr>
          </w:p>
        </w:tc>
      </w:tr>
      <w:tr w:rsidR="00D93D00" w:rsidRPr="00AF44A9" w:rsidTr="00C43CC8"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3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competence in planning and preparing for instruction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Utilizes student achievement data, local standards, and the district curriculum in planning for instruction.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Sets and communicates high expectations for social, behavioral, and academic success of all students.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Utilizes student developmental needs, background, and interest in planning for instruction.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Selects strategies to engage all students in learning.</w:t>
            </w:r>
          </w:p>
          <w:p w:rsidR="00D93D00" w:rsidRPr="00AF44A9" w:rsidRDefault="00D93D00" w:rsidP="00C43CC8">
            <w:pPr>
              <w:rPr>
                <w:rFonts w:ascii="Georgia" w:hAnsi="Georgia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 Uses available resources, including technologies, in the development and sequencing of instruction.</w:t>
            </w:r>
          </w:p>
        </w:tc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7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Engages in professional growth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Demonstrates habits and skills of continuous inquiry and learning.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Works collaboratively to improve professional practice and student learning.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Applies research, knowledge, and skills from professional development opportunities to improve practice.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Establishes and implements professional development plans based upon the teacher needs aligned to the Iowa Teaching Standards and district /building student achievement goals.</w:t>
            </w:r>
          </w:p>
          <w:p w:rsidR="00D93D00" w:rsidRPr="00AF44A9" w:rsidRDefault="00D93D00" w:rsidP="00C43CC8">
            <w:pPr>
              <w:rPr>
                <w:rFonts w:ascii="Georgia" w:hAnsi="Georgia"/>
                <w:u w:val="single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e.  Provides an analysis of student learning and growth based on teacher-created tests and authentic measures as well as any standardized and district</w:t>
            </w:r>
            <w:r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-</w:t>
            </w:r>
            <w:r w:rsidRPr="00AF44A9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wide tests.</w:t>
            </w:r>
          </w:p>
        </w:tc>
      </w:tr>
      <w:tr w:rsidR="00D93D00" w:rsidRPr="00AF44A9" w:rsidTr="00C43CC8"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4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Uses strategies to deliver instruction that meet the multiple learning needs of students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Aligns classroom instruction with local standards and district curriculum.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Uses research-based instructional strategies that address the full range of cognitive levels.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Demonstrates flexibility and responsiveness in adjusting instruction to meet student needs.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Engages students in varied experiences that meet diverse needs and promote social, emotional, and academic growth.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Connects students’ prior knowledge, life experiences, and interests in the instructional process.</w:t>
            </w:r>
          </w:p>
          <w:p w:rsidR="00D93D00" w:rsidRPr="00AF44A9" w:rsidRDefault="00D93D00" w:rsidP="00C43CC8">
            <w:pPr>
              <w:rPr>
                <w:rFonts w:ascii="Georgia" w:hAnsi="Georgia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f.  Uses available resources, including technologies, in the delivery of instruction.</w:t>
            </w:r>
          </w:p>
        </w:tc>
        <w:tc>
          <w:tcPr>
            <w:tcW w:w="5076" w:type="dxa"/>
          </w:tcPr>
          <w:p w:rsidR="00D93D00" w:rsidRPr="00AF44A9" w:rsidRDefault="00D93D00" w:rsidP="00C43CC8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8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AF44A9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Fulfills professional responsibilities established by the school district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Adheres to board policies, district procedures, and contractual obligations.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Demonstrates professional and ethical conduct as defined by state law and individual district policy.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Contributes to efforts to achieve district and building goals.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Demonstrates an understanding and respect for all learners and staff.</w:t>
            </w:r>
          </w:p>
          <w:p w:rsidR="00D93D00" w:rsidRPr="00AF44A9" w:rsidRDefault="00D93D00" w:rsidP="00C43CC8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AF44A9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Collaborates with students, families, colleagues, and communities to enhance student learning.</w:t>
            </w:r>
          </w:p>
          <w:p w:rsidR="00D93D00" w:rsidRPr="00AF44A9" w:rsidRDefault="00D93D00" w:rsidP="00C43CC8">
            <w:pPr>
              <w:jc w:val="center"/>
              <w:rPr>
                <w:rFonts w:ascii="Georgia" w:hAnsi="Georgia"/>
                <w:lang w:bidi="x-none"/>
              </w:rPr>
            </w:pPr>
          </w:p>
        </w:tc>
      </w:tr>
    </w:tbl>
    <w:p w:rsidR="00D93D00" w:rsidRDefault="00D93D00" w:rsidP="00D93D00"/>
    <w:p w:rsidR="00071977" w:rsidRDefault="00071977">
      <w:bookmarkStart w:id="0" w:name="_GoBack"/>
      <w:bookmarkEnd w:id="0"/>
    </w:p>
    <w:sectPr w:rsidR="00071977" w:rsidSect="00D93D00">
      <w:pgSz w:w="12240" w:h="15840"/>
      <w:pgMar w:top="864" w:right="1152" w:bottom="864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00"/>
    <w:rsid w:val="00071977"/>
    <w:rsid w:val="0031551D"/>
    <w:rsid w:val="00D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6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Macintosh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2015-08-21T03:33:00Z</dcterms:created>
  <dcterms:modified xsi:type="dcterms:W3CDTF">2015-08-21T03:34:00Z</dcterms:modified>
</cp:coreProperties>
</file>